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F" w:rsidRPr="003C04C2" w:rsidRDefault="00315C9F" w:rsidP="003C04C2">
      <w:pPr>
        <w:spacing w:after="60" w:line="240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EF6BBD">
        <w:rPr>
          <w:rFonts w:asciiTheme="majorHAnsi" w:hAnsiTheme="majorHAnsi"/>
          <w:b/>
          <w:sz w:val="28"/>
          <w:szCs w:val="28"/>
          <w:lang w:val="en-GB"/>
        </w:rPr>
        <w:t xml:space="preserve">Statistically </w:t>
      </w:r>
      <w:r w:rsidRPr="004E5901">
        <w:rPr>
          <w:rFonts w:asciiTheme="majorHAnsi" w:hAnsiTheme="majorHAnsi"/>
          <w:b/>
          <w:sz w:val="28"/>
          <w:szCs w:val="28"/>
          <w:lang w:val="en-GB"/>
        </w:rPr>
        <w:t xml:space="preserve">Measuring and Describing Psychological Constructs </w:t>
      </w:r>
      <w:r w:rsidRPr="00F47E43">
        <w:rPr>
          <w:rFonts w:asciiTheme="majorHAnsi" w:hAnsiTheme="majorHAnsi"/>
          <w:b/>
          <w:sz w:val="28"/>
          <w:szCs w:val="28"/>
        </w:rPr>
        <w:t xml:space="preserve">with </w:t>
      </w:r>
      <w:r>
        <w:rPr>
          <w:rFonts w:asciiTheme="majorHAnsi" w:hAnsiTheme="majorHAnsi"/>
          <w:b/>
          <w:sz w:val="28"/>
          <w:szCs w:val="28"/>
        </w:rPr>
        <w:t>Words, not Numbers</w:t>
      </w:r>
    </w:p>
    <w:p w:rsidR="002D6E86" w:rsidRPr="00315C9F" w:rsidRDefault="00525EB6" w:rsidP="00315C9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Psychological constructs such as emotions</w:t>
      </w:r>
      <w:hyperlink w:anchor="_ENREF_1" w:tooltip="Watson, 1988 #191" w:history="1"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begin"/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instrText xml:space="preserve"> ADDIN EN.CITE &lt;EndNote&gt;&lt;Cite&gt;&lt;Author&gt;Watson&lt;/Author&gt;&lt;Year&gt;1988&lt;/Year&gt;&lt;RecNum&gt;191&lt;/RecNum&gt;&lt;DisplayText&gt;&lt;style face="superscript"&gt;1&lt;/style&gt;&lt;/DisplayText&gt;&lt;record&gt;&lt;rec-number&gt;191&lt;/rec-number&gt;&lt;foreign-keys&gt;&lt;key app="EN" db-id="wr5tv5prceax0qez5dbvpzv1ev50sps5pvev"&gt;191&lt;/key&gt;&lt;/foreign-keys&gt;&lt;ref-type name="Journal Article"&gt;17&lt;/ref-type&gt;&lt;contributors&gt;&lt;authors&gt;&lt;author&gt;Watson, David&lt;/author&gt;&lt;author&gt;Clark, Lee A.&lt;/author&gt;&lt;author&gt;Tellegen, Auke&lt;/author&gt;&lt;/authors&gt;&lt;/contributors&gt;&lt;titles&gt;&lt;title&gt;Development and validation of brief measures of positive and negative affect: The PANAS scales&lt;/title&gt;&lt;secondary-title&gt;Journal of Personality and Social Psychology&lt;/secondary-title&gt;&lt;/titles&gt;&lt;periodical&gt;&lt;full-title&gt;Journal of Personality and Social Psychology&lt;/full-title&gt;&lt;/periodical&gt;&lt;pages&gt;1063-1070&lt;/pages&gt;&lt;volume&gt;54&lt;/volume&gt;&lt;number&gt;6&lt;/number&gt;&lt;keywords&gt;&lt;keyword&gt;construction &amp;amp; validity &amp;amp; reliability of Positive &amp;amp; Negative Affect Schedule scales, college students&lt;/keyword&gt;&lt;keyword&gt;Emotional States&lt;/keyword&gt;&lt;keyword&gt;Measurement&lt;/keyword&gt;&lt;keyword&gt;Test Construction&lt;/keyword&gt;&lt;keyword&gt;Test Reliability&lt;/keyword&gt;&lt;keyword&gt;Test Validity&lt;/keyword&gt;&lt;/keywords&gt;&lt;dates&gt;&lt;year&gt;1988&lt;/year&gt;&lt;/dates&gt;&lt;pub-location&gt;US&lt;/pub-location&gt;&lt;publisher&gt;American Psychological Association&lt;/publisher&gt;&lt;isbn&gt;0022-3514&amp;#xD;1939-1315&lt;/isbn&gt;&lt;accession-num&gt;1988-31508-001. First Author &amp;amp; Affiliation: Watson, David&lt;/accession-num&gt;&lt;urls&gt;&lt;related-urls&gt;&lt;url&gt;http://search.ebscohost.com/login.aspx?direct=true&amp;amp;db=psyh&amp;amp;AN=1988-31508-001&amp;amp;site=ehost-live&lt;/url&gt;&lt;/related-urls&gt;&lt;/urls&gt;&lt;electronic-resource-num&gt;10.1037/0022-3514.54.6.1063&lt;/electronic-resource-num&gt;&lt;remote-database-name&gt;psyh&lt;/remote-database-name&gt;&lt;remote-database-provider&gt;EBSCOhost&lt;/remote-database-provider&gt;&lt;/record&gt;&lt;/Cite&gt;&lt;/EndNote&gt;</w:instrTex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separate"/>
        </w:r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GB"/>
          </w:rPr>
          <w:t>1</w: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end"/>
        </w:r>
      </w:hyperlink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thoughts</w: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PEVuZE5vdGU+PENpdGU+PEF1dGhvcj5LamVsbDwvQXV0aG9yPjxZZWFyPjIwMTU8L1llYXI+PFJl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</w:fldData>
        </w:fldChar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ADDIN EN.CITE </w:instrTex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PEVuZE5vdGU+PENpdGU+PEF1dGhvcj5LamVsbDwvQXV0aG9yPjxZZWFyPjIwMTU8L1llYXI+PFJl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</w:fldData>
        </w:fldChar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ADDIN EN.CITE.DATA </w:instrTex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end"/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separate"/>
      </w:r>
      <w:hyperlink w:anchor="_ENREF_2" w:tooltip="Kjell, 2015 #645" w:history="1"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GB"/>
          </w:rPr>
          <w:t>2</w:t>
        </w:r>
      </w:hyperlink>
      <w:r w:rsidRPr="00980C26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en-GB"/>
        </w:rPr>
        <w:t>,</w:t>
      </w:r>
      <w:hyperlink w:anchor="_ENREF_3" w:tooltip="Diener, 1985 #184" w:history="1"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GB"/>
          </w:rPr>
          <w:t>3</w:t>
        </w:r>
      </w:hyperlink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end"/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attitudes</w:t>
      </w:r>
      <w:hyperlink w:anchor="_ENREF_4" w:tooltip="Likert, 1932 #407" w:history="1"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begin"/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instrText xml:space="preserve"> ADDIN EN.CITE &lt;EndNote&gt;&lt;Cite&gt;&lt;Author&gt;Likert&lt;/Author&gt;&lt;Year&gt;1932&lt;/Year&gt;&lt;RecNum&gt;407&lt;/RecNum&gt;&lt;DisplayText&gt;&lt;style face="superscript"&gt;4&lt;/style&gt;&lt;/DisplayText&gt;&lt;record&gt;&lt;rec-number&gt;407&lt;/rec-number&gt;&lt;foreign-keys&gt;&lt;key app="EN" db-id="wr5tv5prceax0qez5dbvpzv1ev50sps5pvev"&gt;407&lt;/key&gt;&lt;/foreign-keys&gt;&lt;ref-type name="Journal Article"&gt;17&lt;/ref-type&gt;&lt;contributors&gt;&lt;authors&gt;&lt;author&gt;Likert, R.&lt;/author&gt;&lt;/authors&gt;&lt;/contributors&gt;&lt;titles&gt;&lt;title&gt;A technique for the measurement of attitudes&lt;/title&gt;&lt;secondary-title&gt;Archives of Psychology&lt;/secondary-title&gt;&lt;/titles&gt;&lt;periodical&gt;&lt;full-title&gt;Archives of Psychology&lt;/full-title&gt;&lt;/periodical&gt;&lt;pages&gt;55&lt;/pages&gt;&lt;volume&gt;22 140&lt;/volume&gt;&lt;keywords&gt;&lt;keyword&gt;ATTITUDE TOWARD ATHLETICS, MEASUREMENT&lt;/keyword&gt;&lt;keyword&gt;SPECIAL MENTAL CONDITIONS&lt;/keyword&gt;&lt;/keywords&gt;&lt;dates&gt;&lt;year&gt;1932&lt;/year&gt;&lt;/dates&gt;&lt;urls&gt;&lt;/urls&gt;&lt;/record&gt;&lt;/Cite&gt;&lt;/EndNote&gt;</w:instrTex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separate"/>
        </w:r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GB"/>
          </w:rPr>
          <w:t>4</w: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end"/>
        </w:r>
      </w:hyperlink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and personality</w:t>
      </w:r>
      <w:hyperlink w:anchor="_ENREF_5" w:tooltip="Benet-Martinez, 1998 #453" w:history="1"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begin"/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instrText xml:space="preserve"> ADDIN EN.CITE &lt;EndNote&gt;&lt;Cite&gt;&lt;Author&gt;Benet-Martinez&lt;/Author&gt;&lt;Year&gt;1998&lt;/Year&gt;&lt;RecNum&gt;453&lt;/RecNum&gt;&lt;DisplayText&gt;&lt;style face="superscript"&gt;5&lt;/style&gt;&lt;/DisplayText&gt;&lt;record&gt;&lt;rec-number&gt;453&lt;/rec-number&gt;&lt;foreign-keys&gt;&lt;key app="EN" db-id="wr5tv5prceax0qez5dbvpzv1ev50sps5pvev"&gt;453&lt;/key&gt;&lt;/foreign-keys&gt;&lt;ref-type name="Journal Article"&gt;17&lt;/ref-type&gt;&lt;contributors&gt;&lt;authors&gt;&lt;author&gt;Benet-Martinez, V.&lt;/author&gt;&lt;author&gt;John, O. P.&lt;/author&gt;&lt;/authors&gt;&lt;/contributors&gt;&lt;titles&gt;&lt;title&gt;Los Cinco Grandes across cultures and ethnic groups: Multitrait multimethod analyses of the Big Five in Spanish and English&lt;/title&gt;&lt;secondary-title&gt;Journal of Personality and Social Psychology&lt;/secondary-title&gt;&lt;/titles&gt;&lt;periodical&gt;&lt;full-title&gt;Journal of Personality and Social Psychology&lt;/full-title&gt;&lt;/periodical&gt;&lt;pages&gt;729-750&lt;/pages&gt;&lt;volume&gt;75&lt;/volume&gt;&lt;number&gt;3&lt;/number&gt;&lt;dates&gt;&lt;year&gt;1998&lt;/year&gt;&lt;pub-dates&gt;&lt;date&gt;Sep&lt;/date&gt;&lt;/pub-dates&gt;&lt;/dates&gt;&lt;isbn&gt;0022-3514&lt;/isbn&gt;&lt;accession-num&gt;WOS:000076224900011&lt;/accession-num&gt;&lt;urls&gt;&lt;related-urls&gt;&lt;url&gt;&amp;lt;Go to ISI&amp;gt;://WOS:000076224900011&lt;/url&gt;&lt;/related-urls&gt;&lt;/urls&gt;&lt;electronic-resource-num&gt;10.1037/0022-3514.75.3.729&lt;/electronic-resource-num&gt;&lt;/record&gt;&lt;/Cite&gt;&lt;/EndNote&gt;</w:instrTex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separate"/>
        </w:r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GB"/>
          </w:rPr>
          <w:t>5</w: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end"/>
        </w:r>
      </w:hyperlink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often measured by asking individuals to reply to questions using closed-ended, numerical rating scales</w:t>
      </w:r>
      <w:hyperlink w:anchor="_ENREF_4" w:tooltip="Likert, 1932 #407" w:history="1"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begin"/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instrText xml:space="preserve"> ADDIN EN.CITE &lt;EndNote&gt;&lt;Cite&gt;&lt;Author&gt;Likert&lt;/Author&gt;&lt;Year&gt;1932&lt;/Year&gt;&lt;RecNum&gt;407&lt;/RecNum&gt;&lt;DisplayText&gt;&lt;style face="superscript"&gt;4&lt;/style&gt;&lt;/DisplayText&gt;&lt;record&gt;&lt;rec-number&gt;407&lt;/rec-number&gt;&lt;foreign-keys&gt;&lt;key app="EN" db-id="wr5tv5prceax0qez5dbvpzv1ev50sps5pvev"&gt;407&lt;/key&gt;&lt;/foreign-keys&gt;&lt;ref-type name="Journal Article"&gt;17&lt;/ref-type&gt;&lt;contributors&gt;&lt;authors&gt;&lt;author&gt;Likert, R.&lt;/author&gt;&lt;/authors&gt;&lt;/contributors&gt;&lt;titles&gt;&lt;title&gt;A technique for the measurement of attitudes&lt;/title&gt;&lt;secondary-title&gt;Archives of Psychology&lt;/secondary-title&gt;&lt;/titles&gt;&lt;periodical&gt;&lt;full-title&gt;Archives of Psychology&lt;/full-title&gt;&lt;/periodical&gt;&lt;pages&gt;55&lt;/pages&gt;&lt;volume&gt;22 140&lt;/volume&gt;&lt;keywords&gt;&lt;keyword&gt;ATTITUDE TOWARD ATHLETICS, MEASUREMENT&lt;/keyword&gt;&lt;keyword&gt;SPECIAL MENTAL CONDITIONS&lt;/keyword&gt;&lt;/keywords&gt;&lt;dates&gt;&lt;year&gt;1932&lt;/year&gt;&lt;/dates&gt;&lt;urls&gt;&lt;/urls&gt;&lt;/record&gt;&lt;/Cite&gt;&lt;/EndNote&gt;</w:instrTex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separate"/>
        </w:r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GB"/>
          </w:rPr>
          <w:t>4</w: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end"/>
        </w:r>
      </w:hyperlink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However, when we ask people about their state of mind in a natural context (“How are you?”), we receive open-ended answers in words (“fine and happy”), not closed-ended answers in numbers (“7”). </w: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</w:rPr>
        <w:t>Closed-ended rating scales measure the degree of a one-dimensional construct, but do not fully describe it</w:t>
      </w:r>
      <w:r w:rsidRP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Open-ended questions, on the other hand, as the natural way of communicating mental states, enable multi-descriptive responses including unique descriptions of an individual’s personal experience</w: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However, open-ended questions have to this date been difficult to objectively quantify for the measurement of psychological constructs. </w:t>
      </w:r>
      <w:r w:rsid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project aims to </w: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</w:rPr>
        <w:t>show that our open-ended semantic questions approach analyzed with statistical semantics</w:t>
      </w:r>
      <w:hyperlink w:anchor="_ENREF_6" w:tooltip="Landauer, 1997 #522" w:history="1"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ADDIN EN.CITE &lt;EndNote&gt;&lt;Cite&gt;&lt;Author&gt;Landauer&lt;/Author&gt;&lt;Year&gt;1997&lt;/Year&gt;&lt;RecNum&gt;522&lt;/RecNum&gt;&lt;DisplayText&gt;&lt;style face="superscript"&gt;6&lt;/style&gt;&lt;/DisplayText&gt;&lt;record&gt;&lt;rec-number&gt;522&lt;/rec-number&gt;&lt;foreign-keys&gt;&lt;key app="EN" db-id="wr5tv5prceax0qez5dbvpzv1ev50sps5pvev"&gt;522&lt;/key&gt;&lt;/foreign-keys&gt;&lt;ref-type name="Journal Article"&gt;17&lt;/ref-type&gt;&lt;contributors&gt;&lt;authors&gt;&lt;author&gt;Landauer, T. K.&lt;/author&gt;&lt;author&gt;Dumais, S. T.&lt;/author&gt;&lt;/authors&gt;&lt;/contributors&gt;&lt;titles&gt;&lt;title&gt;A solution to Plato&amp;apos;s problem: The latent semantic analysis theory of acquisition, induction, and representation of knowledge&lt;/title&gt;&lt;secondary-title&gt;Psychological Review&lt;/secondary-title&gt;&lt;/titles&gt;&lt;periodical&gt;&lt;full-title&gt;Psychological Review&lt;/full-title&gt;&lt;/periodical&gt;&lt;pages&gt;211-240&lt;/pages&gt;&lt;volume&gt;104&lt;/volume&gt;&lt;number&gt;2&lt;/number&gt;&lt;dates&gt;&lt;year&gt;1997&lt;/year&gt;&lt;pub-dates&gt;&lt;date&gt;Apr&lt;/date&gt;&lt;/pub-dates&gt;&lt;/dates&gt;&lt;isbn&gt;0033-295X&lt;/isbn&gt;&lt;accession-num&gt;WOS:A1997WU96300001&lt;/accession-num&gt;&lt;urls&gt;&lt;related-urls&gt;&lt;url&gt;&amp;lt;Go to ISI&amp;gt;://WOS:A1997WU96300001&lt;/url&gt;&lt;/related-urls&gt;&lt;/urls&gt;&lt;electronic-resource-num&gt;10.1037/0033-295x.104.2.211&lt;/electronic-resource-num&gt;&lt;/record&gt;&lt;/Cite&gt;&lt;/EndNote&gt;</w:instrTex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6</w: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 w:rsidRPr="0098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yields good statistical properties; with competitive, or higher, validity and reliability than corresponding numerical rating scales</w: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Although rating scales are widespread, easily quantifiable and have led to important findings in different fields, they come with drawbacks</w:t>
      </w:r>
      <w:hyperlink w:anchor="_ENREF_7" w:tooltip="Krosnick, 1999 #650" w:history="1"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begin"/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instrText xml:space="preserve"> ADDIN EN.CITE &lt;EndNote&gt;&lt;Cite&gt;&lt;Author&gt;Krosnick&lt;/Author&gt;&lt;Year&gt;1999&lt;/Year&gt;&lt;RecNum&gt;650&lt;/RecNum&gt;&lt;DisplayText&gt;&lt;style face="superscript"&gt;7&lt;/style&gt;&lt;/DisplayText&gt;&lt;record&gt;&lt;rec-number&gt;650&lt;/rec-number&gt;&lt;foreign-keys&gt;&lt;key app="EN" db-id="wr5tv5prceax0qez5dbvpzv1ev50sps5pvev"&gt;650&lt;/key&gt;&lt;/foreign-keys&gt;&lt;ref-type name="Journal Article"&gt;17&lt;/ref-type&gt;&lt;contributors&gt;&lt;authors&gt;&lt;author&gt;Krosnick, Jon A.&lt;/author&gt;&lt;/authors&gt;&lt;/contributors&gt;&lt;titles&gt;&lt;title&gt;Survey research&lt;/title&gt;&lt;secondary-title&gt;Annual Review of Psychology&lt;/secondary-title&gt;&lt;/titles&gt;&lt;periodical&gt;&lt;full-title&gt;Annual Review of Psychology&lt;/full-title&gt;&lt;/periodical&gt;&lt;pages&gt;537-67&lt;/pages&gt;&lt;volume&gt;50&lt;/volume&gt;&lt;keywords&gt;&lt;keyword&gt;issues in sampling &amp;amp; response rates &amp;amp; pretesting &amp;amp; interviewing &amp;amp; questionnaire design &amp;amp; response bias in survey research&lt;/keyword&gt;&lt;keyword&gt;Experimentation&lt;/keyword&gt;&lt;keyword&gt;Methodology&lt;/keyword&gt;&lt;keyword&gt;Response Bias&lt;/keyword&gt;&lt;keyword&gt;Sampling (Experimental)&lt;/keyword&gt;&lt;keyword&gt;Surveys&lt;/keyword&gt;&lt;keyword&gt;Interviewing&lt;/keyword&gt;&lt;keyword&gt;Pretesting&lt;/keyword&gt;&lt;keyword&gt;Questionnaires&lt;/keyword&gt;&lt;keyword&gt;Response Frequency&lt;/keyword&gt;&lt;/keywords&gt;&lt;dates&gt;&lt;year&gt;1999&lt;/year&gt;&lt;/dates&gt;&lt;pub-location&gt;US&lt;/pub-location&gt;&lt;publisher&gt;Annual Reviews&lt;/publisher&gt;&lt;isbn&gt;0066-4308&lt;/isbn&gt;&lt;accession-num&gt;1999-10411-020&lt;/accession-num&gt;&lt;urls&gt;&lt;related-urls&gt;&lt;url&gt;http://ludwig.lub.lu.se/login?url=http://search.ebscohost.com/login.aspx?direct=true&amp;amp;AuthType=ip,uid&amp;amp;db=psyh&amp;amp;AN=1999-10411-020&amp;amp;site=ehost-live&lt;/url&gt;&lt;/related-urls&gt;&lt;/urls&gt;&lt;electronic-resource-num&gt;10.1146/annurev.psych.50.1.537&lt;/electronic-resource-num&gt;&lt;remote-database-name&gt;psyh&lt;/remote-database-name&gt;&lt;remote-database-provider&gt;EBSCOhost&lt;/remote-database-provider&gt;&lt;/record&gt;&lt;/Cite&gt;&lt;/EndNote&gt;</w:instrTex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separate"/>
        </w:r>
        <w:r w:rsidRPr="00980C2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GB"/>
          </w:rPr>
          <w:t>7</w:t>
        </w:r>
        <w:r w:rsidRPr="00980C26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fldChar w:fldCharType="end"/>
        </w:r>
      </w:hyperlink>
      <w:r w:rsidRPr="00980C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which our approach addresses. Open-ended questions, as the natural way of communicating mental states, enable multi-descriptive responses including unique descriptions of an individual’s personal experience.</w:t>
      </w:r>
      <w:r w:rsidRPr="0098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Thus, semantic questions have the potential to complement and extend the traditional numerical rating scales as they are based on natural language and both</w:t>
      </w:r>
      <w:r w:rsidRPr="00980C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measure</w:t>
      </w:r>
      <w:r w:rsidRP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Pr="00980C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describe</w:t>
      </w:r>
      <w:r w:rsidRPr="00980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psychological constructs.</w:t>
      </w:r>
      <w:r w:rsidR="003C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Supervisor: Sverker Sikström</w:t>
      </w:r>
      <w:bookmarkStart w:id="0" w:name="_GoBack"/>
      <w:bookmarkEnd w:id="0"/>
    </w:p>
    <w:p w:rsidR="002D6E86" w:rsidRPr="00372566" w:rsidRDefault="002D6E86" w:rsidP="002D6E86">
      <w:pPr>
        <w:spacing w:after="60"/>
        <w:rPr>
          <w:rFonts w:asciiTheme="majorHAnsi" w:hAnsiTheme="majorHAnsi"/>
          <w:b/>
          <w:sz w:val="26"/>
          <w:szCs w:val="26"/>
          <w:lang w:val="en-GB"/>
        </w:rPr>
      </w:pPr>
      <w:r w:rsidRPr="00372566">
        <w:rPr>
          <w:rFonts w:asciiTheme="majorHAnsi" w:hAnsiTheme="majorHAnsi"/>
          <w:b/>
          <w:sz w:val="26"/>
          <w:szCs w:val="26"/>
          <w:lang w:val="en-GB"/>
        </w:rPr>
        <w:t>References</w:t>
      </w:r>
      <w:r>
        <w:rPr>
          <w:rFonts w:asciiTheme="majorHAnsi" w:hAnsiTheme="majorHAnsi"/>
          <w:b/>
          <w:sz w:val="26"/>
          <w:szCs w:val="26"/>
          <w:lang w:val="en-GB"/>
        </w:rPr>
        <w:t xml:space="preserve"> </w:t>
      </w:r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r w:rsidRPr="00AD57A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AD57AD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AD57A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bookmarkStart w:id="1" w:name="_ENREF_1"/>
      <w:r w:rsidRPr="009D37E7">
        <w:rPr>
          <w:rFonts w:ascii="Calibri" w:hAnsi="Calibri" w:cs="Times New Roman"/>
          <w:noProof/>
          <w:szCs w:val="24"/>
          <w:lang w:val="en-GB"/>
        </w:rPr>
        <w:t>1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 xml:space="preserve">Watson, D., Clark, L. A. &amp; Tellegen, A. Development and validation of brief measures of positive and negative affect: The PANAS scales. </w:t>
      </w:r>
      <w:r w:rsidRPr="009D37E7">
        <w:rPr>
          <w:rFonts w:ascii="Calibri" w:hAnsi="Calibri" w:cs="Times New Roman"/>
          <w:i/>
          <w:noProof/>
          <w:szCs w:val="24"/>
          <w:lang w:val="en-GB"/>
        </w:rPr>
        <w:t>Journal of Personality and Social Psychology</w:t>
      </w:r>
      <w:r w:rsidRPr="009D37E7">
        <w:rPr>
          <w:rFonts w:ascii="Calibri" w:hAnsi="Calibri" w:cs="Times New Roman"/>
          <w:noProof/>
          <w:szCs w:val="24"/>
          <w:lang w:val="en-GB"/>
        </w:rPr>
        <w:t xml:space="preserve"> </w:t>
      </w:r>
      <w:r w:rsidRPr="009D37E7">
        <w:rPr>
          <w:rFonts w:ascii="Calibri" w:hAnsi="Calibri" w:cs="Times New Roman"/>
          <w:b/>
          <w:noProof/>
          <w:szCs w:val="24"/>
          <w:lang w:val="en-GB"/>
        </w:rPr>
        <w:t>54</w:t>
      </w:r>
      <w:r w:rsidRPr="009D37E7">
        <w:rPr>
          <w:rFonts w:ascii="Calibri" w:hAnsi="Calibri" w:cs="Times New Roman"/>
          <w:noProof/>
          <w:szCs w:val="24"/>
          <w:lang w:val="en-GB"/>
        </w:rPr>
        <w:t>, 1063-1070, doi:10.1037/0022-3514.54.6.1063 (1988).</w:t>
      </w:r>
      <w:bookmarkEnd w:id="1"/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2" w:name="_ENREF_2"/>
      <w:r w:rsidRPr="009D37E7">
        <w:rPr>
          <w:rFonts w:ascii="Calibri" w:hAnsi="Calibri" w:cs="Times New Roman"/>
          <w:noProof/>
          <w:szCs w:val="24"/>
          <w:lang w:val="en-GB"/>
        </w:rPr>
        <w:t>2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 xml:space="preserve">Kjell, O. N. E., Daukantaitė, D., Hefferon, K. &amp; Sikström, S. The harmony in life scale complements the satisfaction with life scale: Expanding the conceptualization of the cognitive component of subjective well-being. </w:t>
      </w:r>
      <w:r w:rsidRPr="009D37E7">
        <w:rPr>
          <w:rFonts w:ascii="Calibri" w:hAnsi="Calibri" w:cs="Times New Roman"/>
          <w:i/>
          <w:noProof/>
          <w:szCs w:val="24"/>
          <w:lang w:val="en-GB"/>
        </w:rPr>
        <w:t>Social Indicators Research</w:t>
      </w:r>
      <w:r w:rsidRPr="009D37E7">
        <w:rPr>
          <w:rFonts w:ascii="Calibri" w:hAnsi="Calibri" w:cs="Times New Roman"/>
          <w:noProof/>
          <w:szCs w:val="24"/>
          <w:lang w:val="en-GB"/>
        </w:rPr>
        <w:t>, doi:10.1007/s11205-015-0903-z (2015).</w:t>
      </w:r>
      <w:bookmarkEnd w:id="2"/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3" w:name="_ENREF_3"/>
      <w:r w:rsidRPr="009D37E7">
        <w:rPr>
          <w:rFonts w:ascii="Calibri" w:hAnsi="Calibri" w:cs="Times New Roman"/>
          <w:noProof/>
          <w:szCs w:val="24"/>
          <w:lang w:val="en-GB"/>
        </w:rPr>
        <w:t>3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 xml:space="preserve">Diener, E., Emmons, R. A., Larsen, R. J. &amp; Griffin, S. The satisfaction with life scale. </w:t>
      </w:r>
      <w:r w:rsidRPr="009D37E7">
        <w:rPr>
          <w:rFonts w:ascii="Calibri" w:hAnsi="Calibri" w:cs="Times New Roman"/>
          <w:i/>
          <w:noProof/>
          <w:szCs w:val="24"/>
          <w:lang w:val="en-GB"/>
        </w:rPr>
        <w:t>Journal of Personality Assessment</w:t>
      </w:r>
      <w:r w:rsidRPr="009D37E7">
        <w:rPr>
          <w:rFonts w:ascii="Calibri" w:hAnsi="Calibri" w:cs="Times New Roman"/>
          <w:noProof/>
          <w:szCs w:val="24"/>
          <w:lang w:val="en-GB"/>
        </w:rPr>
        <w:t xml:space="preserve"> </w:t>
      </w:r>
      <w:r w:rsidRPr="009D37E7">
        <w:rPr>
          <w:rFonts w:ascii="Calibri" w:hAnsi="Calibri" w:cs="Times New Roman"/>
          <w:b/>
          <w:noProof/>
          <w:szCs w:val="24"/>
          <w:lang w:val="en-GB"/>
        </w:rPr>
        <w:t>49</w:t>
      </w:r>
      <w:r w:rsidRPr="009D37E7">
        <w:rPr>
          <w:rFonts w:ascii="Calibri" w:hAnsi="Calibri" w:cs="Times New Roman"/>
          <w:noProof/>
          <w:szCs w:val="24"/>
          <w:lang w:val="en-GB"/>
        </w:rPr>
        <w:t>, 71-75 (1985).</w:t>
      </w:r>
      <w:bookmarkEnd w:id="3"/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4" w:name="_ENREF_4"/>
      <w:r w:rsidRPr="009D37E7">
        <w:rPr>
          <w:rFonts w:ascii="Calibri" w:hAnsi="Calibri" w:cs="Times New Roman"/>
          <w:noProof/>
          <w:szCs w:val="24"/>
          <w:lang w:val="en-GB"/>
        </w:rPr>
        <w:t>4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 xml:space="preserve">Likert, R. A technique for the measurement of attitudes. </w:t>
      </w:r>
      <w:r w:rsidRPr="009D37E7">
        <w:rPr>
          <w:rFonts w:ascii="Calibri" w:hAnsi="Calibri" w:cs="Times New Roman"/>
          <w:i/>
          <w:noProof/>
          <w:szCs w:val="24"/>
          <w:lang w:val="en-GB"/>
        </w:rPr>
        <w:t>Archives of Psychology</w:t>
      </w:r>
      <w:r w:rsidRPr="009D37E7">
        <w:rPr>
          <w:rFonts w:ascii="Calibri" w:hAnsi="Calibri" w:cs="Times New Roman"/>
          <w:noProof/>
          <w:szCs w:val="24"/>
          <w:lang w:val="en-GB"/>
        </w:rPr>
        <w:t xml:space="preserve"> </w:t>
      </w:r>
      <w:r w:rsidRPr="009D37E7">
        <w:rPr>
          <w:rFonts w:ascii="Calibri" w:hAnsi="Calibri" w:cs="Times New Roman"/>
          <w:b/>
          <w:noProof/>
          <w:szCs w:val="24"/>
          <w:lang w:val="en-GB"/>
        </w:rPr>
        <w:t>22 140</w:t>
      </w:r>
      <w:r w:rsidRPr="009D37E7">
        <w:rPr>
          <w:rFonts w:ascii="Calibri" w:hAnsi="Calibri" w:cs="Times New Roman"/>
          <w:noProof/>
          <w:szCs w:val="24"/>
          <w:lang w:val="en-GB"/>
        </w:rPr>
        <w:t>, 55 (1932).</w:t>
      </w:r>
      <w:bookmarkEnd w:id="4"/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5" w:name="_ENREF_5"/>
      <w:r w:rsidRPr="009D37E7">
        <w:rPr>
          <w:rFonts w:ascii="Calibri" w:hAnsi="Calibri" w:cs="Times New Roman"/>
          <w:noProof/>
          <w:szCs w:val="24"/>
          <w:lang w:val="en-GB"/>
        </w:rPr>
        <w:t>5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 xml:space="preserve">Benet-Martinez, V. &amp; John, O. P. Los Cinco Grandes across cultures and ethnic groups: Multitrait multimethod analyses of the Big Five in Spanish and English. </w:t>
      </w:r>
      <w:r w:rsidRPr="009D37E7">
        <w:rPr>
          <w:rFonts w:ascii="Calibri" w:hAnsi="Calibri" w:cs="Times New Roman"/>
          <w:i/>
          <w:noProof/>
          <w:szCs w:val="24"/>
          <w:lang w:val="en-GB"/>
        </w:rPr>
        <w:t>Journal of Personality and Social Psychology</w:t>
      </w:r>
      <w:r w:rsidRPr="009D37E7">
        <w:rPr>
          <w:rFonts w:ascii="Calibri" w:hAnsi="Calibri" w:cs="Times New Roman"/>
          <w:noProof/>
          <w:szCs w:val="24"/>
          <w:lang w:val="en-GB"/>
        </w:rPr>
        <w:t xml:space="preserve"> </w:t>
      </w:r>
      <w:r w:rsidRPr="009D37E7">
        <w:rPr>
          <w:rFonts w:ascii="Calibri" w:hAnsi="Calibri" w:cs="Times New Roman"/>
          <w:b/>
          <w:noProof/>
          <w:szCs w:val="24"/>
          <w:lang w:val="en-GB"/>
        </w:rPr>
        <w:t>75</w:t>
      </w:r>
      <w:r w:rsidRPr="009D37E7">
        <w:rPr>
          <w:rFonts w:ascii="Calibri" w:hAnsi="Calibri" w:cs="Times New Roman"/>
          <w:noProof/>
          <w:szCs w:val="24"/>
          <w:lang w:val="en-GB"/>
        </w:rPr>
        <w:t>, 729-750, doi:10.1037/0022-3514.75.3.729 (1998).</w:t>
      </w:r>
      <w:bookmarkEnd w:id="5"/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6" w:name="_ENREF_6"/>
      <w:r w:rsidRPr="009D37E7">
        <w:rPr>
          <w:rFonts w:ascii="Calibri" w:hAnsi="Calibri" w:cs="Times New Roman"/>
          <w:noProof/>
          <w:szCs w:val="24"/>
          <w:lang w:val="en-GB"/>
        </w:rPr>
        <w:t>6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 xml:space="preserve">Landauer, T. K. &amp; Dumais, S. T. A solution to Plato's problem: The latent semantic analysis theory of acquisition, induction, and representation of knowledge. </w:t>
      </w:r>
      <w:r w:rsidRPr="009D37E7">
        <w:rPr>
          <w:rFonts w:ascii="Calibri" w:hAnsi="Calibri" w:cs="Times New Roman"/>
          <w:i/>
          <w:noProof/>
          <w:szCs w:val="24"/>
          <w:lang w:val="en-GB"/>
        </w:rPr>
        <w:t>Psychological Review</w:t>
      </w:r>
      <w:r w:rsidRPr="009D37E7">
        <w:rPr>
          <w:rFonts w:ascii="Calibri" w:hAnsi="Calibri" w:cs="Times New Roman"/>
          <w:noProof/>
          <w:szCs w:val="24"/>
          <w:lang w:val="en-GB"/>
        </w:rPr>
        <w:t xml:space="preserve"> </w:t>
      </w:r>
      <w:r w:rsidRPr="009D37E7">
        <w:rPr>
          <w:rFonts w:ascii="Calibri" w:hAnsi="Calibri" w:cs="Times New Roman"/>
          <w:b/>
          <w:noProof/>
          <w:szCs w:val="24"/>
          <w:lang w:val="en-GB"/>
        </w:rPr>
        <w:t>104</w:t>
      </w:r>
      <w:r w:rsidRPr="009D37E7">
        <w:rPr>
          <w:rFonts w:ascii="Calibri" w:hAnsi="Calibri" w:cs="Times New Roman"/>
          <w:noProof/>
          <w:szCs w:val="24"/>
          <w:lang w:val="en-GB"/>
        </w:rPr>
        <w:t>, 211-240, doi:10.1037/0033-295x.104.2.211 (1997).</w:t>
      </w:r>
      <w:bookmarkEnd w:id="6"/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7" w:name="_ENREF_7"/>
      <w:r w:rsidRPr="009D37E7">
        <w:rPr>
          <w:rFonts w:ascii="Calibri" w:hAnsi="Calibri" w:cs="Times New Roman"/>
          <w:noProof/>
          <w:szCs w:val="24"/>
          <w:lang w:val="en-GB"/>
        </w:rPr>
        <w:t>7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 xml:space="preserve">Krosnick, J. A. Survey research. </w:t>
      </w:r>
      <w:r w:rsidRPr="009D37E7">
        <w:rPr>
          <w:rFonts w:ascii="Calibri" w:hAnsi="Calibri" w:cs="Times New Roman"/>
          <w:i/>
          <w:noProof/>
          <w:szCs w:val="24"/>
          <w:lang w:val="en-GB"/>
        </w:rPr>
        <w:t>Annual Review of Psychology</w:t>
      </w:r>
      <w:r w:rsidRPr="009D37E7">
        <w:rPr>
          <w:rFonts w:ascii="Calibri" w:hAnsi="Calibri" w:cs="Times New Roman"/>
          <w:noProof/>
          <w:szCs w:val="24"/>
          <w:lang w:val="en-GB"/>
        </w:rPr>
        <w:t xml:space="preserve"> </w:t>
      </w:r>
      <w:r w:rsidRPr="009D37E7">
        <w:rPr>
          <w:rFonts w:ascii="Calibri" w:hAnsi="Calibri" w:cs="Times New Roman"/>
          <w:b/>
          <w:noProof/>
          <w:szCs w:val="24"/>
          <w:lang w:val="en-GB"/>
        </w:rPr>
        <w:t>50</w:t>
      </w:r>
      <w:r w:rsidRPr="009D37E7">
        <w:rPr>
          <w:rFonts w:ascii="Calibri" w:hAnsi="Calibri" w:cs="Times New Roman"/>
          <w:noProof/>
          <w:szCs w:val="24"/>
          <w:lang w:val="en-GB"/>
        </w:rPr>
        <w:t>, 537-567, doi:10.1146/annurev.psych.50.1.537 (1999).</w:t>
      </w:r>
      <w:bookmarkEnd w:id="7"/>
    </w:p>
    <w:p w:rsidR="002D6E86" w:rsidRPr="009D37E7" w:rsidRDefault="002D6E86" w:rsidP="002D6E86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  <w:lang w:val="en-GB"/>
        </w:rPr>
      </w:pPr>
      <w:bookmarkStart w:id="8" w:name="_ENREF_8"/>
      <w:r w:rsidRPr="009D37E7">
        <w:rPr>
          <w:rFonts w:ascii="Calibri" w:hAnsi="Calibri" w:cs="Times New Roman"/>
          <w:noProof/>
          <w:szCs w:val="24"/>
          <w:lang w:val="en-GB"/>
        </w:rPr>
        <w:t>8</w:t>
      </w:r>
      <w:r w:rsidRPr="009D37E7">
        <w:rPr>
          <w:rFonts w:ascii="Calibri" w:hAnsi="Calibri" w:cs="Times New Roman"/>
          <w:noProof/>
          <w:szCs w:val="24"/>
          <w:lang w:val="en-GB"/>
        </w:rPr>
        <w:tab/>
        <w:t>Kjell, O. N. E. Sustainable Well-Being: A Potential Synergy Between Sustainability and Well-</w:t>
      </w:r>
      <w:bookmarkEnd w:id="8"/>
    </w:p>
    <w:p w:rsidR="002D6E86" w:rsidRDefault="002D6E86" w:rsidP="002D6E86">
      <w:pPr>
        <w:spacing w:line="240" w:lineRule="auto"/>
        <w:rPr>
          <w:rFonts w:ascii="Calibri" w:hAnsi="Calibri" w:cs="Times New Roman"/>
          <w:noProof/>
          <w:szCs w:val="24"/>
          <w:lang w:val="en-GB"/>
        </w:rPr>
      </w:pPr>
    </w:p>
    <w:p w:rsidR="00CE4F33" w:rsidRPr="00980C26" w:rsidRDefault="002D6E86" w:rsidP="002D6E86">
      <w:pPr>
        <w:tabs>
          <w:tab w:val="left" w:pos="7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7A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CE4F33" w:rsidRPr="00980C26" w:rsidSect="00086463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2D8"/>
    <w:multiLevelType w:val="hybridMultilevel"/>
    <w:tmpl w:val="A50E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B6"/>
    <w:rsid w:val="00086463"/>
    <w:rsid w:val="002D6E86"/>
    <w:rsid w:val="00315C9F"/>
    <w:rsid w:val="003C04C2"/>
    <w:rsid w:val="00525EB6"/>
    <w:rsid w:val="00980C26"/>
    <w:rsid w:val="00C84C7B"/>
    <w:rsid w:val="00C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87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525E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25E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525EB6"/>
    <w:rPr>
      <w:rFonts w:asciiTheme="minorHAnsi" w:eastAsiaTheme="minorHAnsi" w:hAnsiTheme="minorHAnsi" w:cstheme="minorBidi"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525EB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25E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5EB6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980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525E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25E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525EB6"/>
    <w:rPr>
      <w:rFonts w:asciiTheme="minorHAnsi" w:eastAsiaTheme="minorHAnsi" w:hAnsiTheme="minorHAnsi" w:cstheme="minorBidi"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525EB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25E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5EB6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980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1780</Words>
  <Characters>9438</Characters>
  <Application>Microsoft Macintosh Word</Application>
  <DocSecurity>0</DocSecurity>
  <Lines>78</Lines>
  <Paragraphs>22</Paragraphs>
  <ScaleCrop>false</ScaleCrop>
  <Company>LUCS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Sikström</dc:creator>
  <cp:keywords/>
  <dc:description/>
  <cp:lastModifiedBy>Sverker Sikström</cp:lastModifiedBy>
  <cp:revision>1</cp:revision>
  <dcterms:created xsi:type="dcterms:W3CDTF">2016-02-16T13:20:00Z</dcterms:created>
  <dcterms:modified xsi:type="dcterms:W3CDTF">2016-02-16T13:26:00Z</dcterms:modified>
</cp:coreProperties>
</file>